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EC" w:rsidRPr="00117490" w:rsidRDefault="005D53EC" w:rsidP="005D53EC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lang w:eastAsia="ru-RU"/>
        </w:rPr>
        <w:t>Дербентская</w:t>
      </w:r>
      <w:r w:rsidRPr="00117490"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lang w:eastAsia="ru-RU"/>
        </w:rPr>
        <w:t xml:space="preserve"> межрайонная природоохранная </w:t>
      </w:r>
    </w:p>
    <w:p w:rsidR="005D53EC" w:rsidRPr="00654A9F" w:rsidRDefault="005D53EC" w:rsidP="005D53EC">
      <w:pPr>
        <w:shd w:val="clear" w:color="auto" w:fill="FFFFFF"/>
        <w:spacing w:after="24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color w:val="000000"/>
          <w:spacing w:val="-12"/>
          <w:kern w:val="36"/>
          <w:sz w:val="28"/>
          <w:szCs w:val="28"/>
          <w:lang w:eastAsia="ru-RU"/>
        </w:rPr>
      </w:pPr>
      <w:r w:rsidRPr="00117490"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lang w:eastAsia="ru-RU"/>
        </w:rPr>
        <w:t>прокуратура разъясняет</w:t>
      </w:r>
      <w:r w:rsidRPr="00654A9F">
        <w:rPr>
          <w:rFonts w:ascii="Times New Roman" w:eastAsia="Times New Roman" w:hAnsi="Times New Roman"/>
          <w:b/>
          <w:color w:val="000000"/>
          <w:spacing w:val="-12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pacing w:val="-12"/>
          <w:kern w:val="36"/>
          <w:sz w:val="28"/>
          <w:szCs w:val="28"/>
          <w:lang w:eastAsia="ru-RU"/>
        </w:rPr>
        <w:t>п</w:t>
      </w:r>
      <w:r w:rsidRPr="006A2AF1">
        <w:rPr>
          <w:rFonts w:ascii="Times New Roman" w:eastAsia="Times New Roman" w:hAnsi="Times New Roman"/>
          <w:b/>
          <w:color w:val="000000"/>
          <w:spacing w:val="-12"/>
          <w:kern w:val="36"/>
          <w:sz w:val="28"/>
          <w:szCs w:val="28"/>
          <w:lang w:eastAsia="ru-RU"/>
        </w:rPr>
        <w:t>равила охоты и ответственность за их нарушение</w:t>
      </w:r>
    </w:p>
    <w:p w:rsidR="005D53EC" w:rsidRDefault="005D53EC" w:rsidP="005D53EC">
      <w:pPr>
        <w:shd w:val="clear" w:color="auto" w:fill="FFFFFF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D53EC" w:rsidRDefault="005D53EC" w:rsidP="005D53EC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п. 13 Приказа Министерства сельского хозяйства Российской Федерации от 20.01.2009 №23 «</w:t>
      </w:r>
      <w:r w:rsidRPr="00EA74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 Порядка регулирования численности объектов животного мира, отнесенных к объектам охоты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изъятие охотничьих ресурсов: </w:t>
      </w:r>
      <w:r w:rsidRPr="00EA74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травмированных, больных, зашедших в городские или сельские поселения и представляющих угрозу для жизни человека, наносящих ущерб народному хозяйству, животному миру и среде его обитания, а также в целях предохранения от заболеваний сельскохозяйственных и</w:t>
      </w:r>
      <w:proofErr w:type="gramEnd"/>
      <w:r w:rsidRPr="00EA74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других домашних животных производится в течение всего года. </w:t>
      </w:r>
    </w:p>
    <w:p w:rsidR="005D53EC" w:rsidRDefault="005D53EC" w:rsidP="005D53EC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4A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Данные полномочия в силу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указанного </w:t>
      </w:r>
      <w:r w:rsidRPr="00654A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приказа возложены на </w:t>
      </w:r>
      <w:r w:rsidRPr="008970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Управление охраны объектов животного мира и особо охраняемых природных территорий </w:t>
      </w:r>
      <w:r w:rsidRPr="005B32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Министерства природных ресурсов и экологии Республики Дагестан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ГКУ РД </w:t>
      </w:r>
      <w:r w:rsidRPr="00466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«Дирекция особо охраняемых природных территорий, охраны животного мира и водных биоресурсов»</w:t>
      </w:r>
      <w:r w:rsidRPr="00654A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D53EC" w:rsidRPr="00654A9F" w:rsidRDefault="005D53EC" w:rsidP="005D53EC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54A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</w:t>
      </w:r>
      <w:r w:rsidRPr="00654A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всех случаях нападений на человека и домашний скот, заходах диких животных на территорию населенных пунктов и о других конфликтных ситуациях с их участием необходимо немедленно сообщать в </w:t>
      </w:r>
      <w:r w:rsidRPr="008970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Управление охраны объектов животного мира и особо охраняемых природных территорий </w:t>
      </w:r>
      <w:r w:rsidRPr="005B32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Министерства природных ресурсов и экологии Республики Дагестан</w:t>
      </w:r>
      <w:r w:rsidRPr="00654A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телефон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654A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8(989) 465-22-55, ГКУ РД </w:t>
      </w:r>
      <w:r w:rsidRPr="00466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«Дирекция особо охраняемых природных территорий, охраны животного мира</w:t>
      </w:r>
      <w:proofErr w:type="gramEnd"/>
      <w:r w:rsidRPr="00466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водных биоресурсов»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54A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телефон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у: 8(8722) 51-72-62, в дежурную часть </w:t>
      </w:r>
      <w:r w:rsidRPr="00654A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МВД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Республике Дагестан 8(8722) </w:t>
      </w:r>
      <w:r w:rsidRPr="00466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68-27-28</w:t>
      </w:r>
      <w:r w:rsidRPr="00654A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 по единому номеру экстренных оперативных служб - 112.</w:t>
      </w:r>
    </w:p>
    <w:p w:rsidR="005D53EC" w:rsidRDefault="005D53EC" w:rsidP="005D53EC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C787F">
        <w:rPr>
          <w:rFonts w:ascii="Times New Roman" w:hAnsi="Times New Roman"/>
          <w:color w:val="000000"/>
          <w:sz w:val="28"/>
          <w:szCs w:val="28"/>
        </w:rPr>
        <w:t xml:space="preserve">Также напоминаем, что в соответствии с </w:t>
      </w:r>
      <w:r>
        <w:rPr>
          <w:rFonts w:ascii="Times New Roman" w:hAnsi="Times New Roman"/>
          <w:color w:val="000000"/>
          <w:sz w:val="28"/>
          <w:szCs w:val="28"/>
        </w:rPr>
        <w:t xml:space="preserve">Приказом Министерства природных ресурсов и экологии Российской Федерации от 24.07.2020 №477 «Об утверждении правил охоты» </w:t>
      </w:r>
      <w:r w:rsidRPr="00FC787F">
        <w:rPr>
          <w:rFonts w:ascii="Times New Roman" w:hAnsi="Times New Roman"/>
          <w:color w:val="000000"/>
          <w:sz w:val="28"/>
          <w:szCs w:val="28"/>
        </w:rPr>
        <w:t xml:space="preserve">стрельба в населенных пунктах, добыча охотничьих животных с применением охотничьего огнестрельного оружия ближе 200 метров от жилья запрещена. </w:t>
      </w:r>
    </w:p>
    <w:p w:rsidR="005D53EC" w:rsidRPr="00A553ED" w:rsidRDefault="005D53EC" w:rsidP="005D53EC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553ED">
        <w:rPr>
          <w:rFonts w:ascii="Times New Roman" w:hAnsi="Times New Roman"/>
          <w:color w:val="000000"/>
          <w:sz w:val="28"/>
          <w:szCs w:val="28"/>
        </w:rPr>
        <w:t>При осуществлении охоты физические лица обязаны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53ED">
        <w:rPr>
          <w:rFonts w:ascii="Times New Roman" w:hAnsi="Times New Roman"/>
          <w:color w:val="000000"/>
          <w:sz w:val="28"/>
          <w:szCs w:val="28"/>
        </w:rPr>
        <w:t>иметь при себе:</w:t>
      </w:r>
    </w:p>
    <w:p w:rsidR="005D53EC" w:rsidRPr="006A2AF1" w:rsidRDefault="005D53EC" w:rsidP="005D53EC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553ED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 О</w:t>
      </w:r>
      <w:r w:rsidRPr="006A2AF1">
        <w:rPr>
          <w:rFonts w:ascii="Times New Roman" w:hAnsi="Times New Roman"/>
          <w:color w:val="000000"/>
          <w:sz w:val="28"/>
          <w:szCs w:val="28"/>
        </w:rPr>
        <w:t>хотничий билет;</w:t>
      </w:r>
    </w:p>
    <w:p w:rsidR="005D53EC" w:rsidRPr="006A2AF1" w:rsidRDefault="005D53EC" w:rsidP="005D53EC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6A2AF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6A2AF1">
        <w:rPr>
          <w:rFonts w:ascii="Times New Roman" w:hAnsi="Times New Roman"/>
          <w:color w:val="000000"/>
          <w:sz w:val="28"/>
          <w:szCs w:val="28"/>
        </w:rPr>
        <w:t>азрешение на хранение и ношение охотничьего оружия (огнестрельного, пневматического, метательного стрелкового) — если это оружие используется при охоте;</w:t>
      </w:r>
    </w:p>
    <w:p w:rsidR="005D53EC" w:rsidRPr="006A2AF1" w:rsidRDefault="005D53EC" w:rsidP="005D53EC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Р</w:t>
      </w:r>
      <w:r w:rsidRPr="006A2AF1">
        <w:rPr>
          <w:rFonts w:ascii="Times New Roman" w:hAnsi="Times New Roman"/>
          <w:color w:val="000000"/>
          <w:sz w:val="28"/>
          <w:szCs w:val="28"/>
        </w:rPr>
        <w:t>азрешение на добычу охотничьих ресурсов, которое выдается на добычу копытных животных, медведей, птиц и пушных животных. При этом разрешение на добычу копытных животных и медведей выдается на отлов или отстрел одной особи;</w:t>
      </w:r>
    </w:p>
    <w:p w:rsidR="005D53EC" w:rsidRPr="006A2AF1" w:rsidRDefault="005D53EC" w:rsidP="005D53EC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П</w:t>
      </w:r>
      <w:r w:rsidRPr="006A2AF1">
        <w:rPr>
          <w:rFonts w:ascii="Times New Roman" w:hAnsi="Times New Roman"/>
          <w:color w:val="000000"/>
          <w:sz w:val="28"/>
          <w:szCs w:val="28"/>
        </w:rPr>
        <w:t>утевку (документ, подтверждающий заключение договора об оказании услуг в сфере охотничьего хозяйства) — если, например, любительская и спортивная охота ведется в закрепленных охотничьих угодьях;</w:t>
      </w:r>
    </w:p>
    <w:p w:rsidR="005D53EC" w:rsidRDefault="005D53EC" w:rsidP="005D53EC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53EC" w:rsidRDefault="005D53EC" w:rsidP="005D53EC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5D53EC" w:rsidRDefault="005D53EC" w:rsidP="005D53EC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5. </w:t>
      </w:r>
      <w:r w:rsidRPr="006A2AF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6A2AF1">
        <w:rPr>
          <w:rFonts w:ascii="Times New Roman" w:hAnsi="Times New Roman"/>
          <w:color w:val="000000"/>
          <w:sz w:val="28"/>
          <w:szCs w:val="28"/>
        </w:rPr>
        <w:t>азрешение на содержание и разведение ловчих птиц — если они участвуют в охоте.</w:t>
      </w:r>
    </w:p>
    <w:p w:rsidR="005D53EC" w:rsidRPr="00EC2EE3" w:rsidRDefault="005D53EC" w:rsidP="005D53EC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EC2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Статьей 8.37 Кодекса Российской Федерации об административных правонарушениях установлено, что нарушение правил охоты влечет наложение административного штрафа на граждан в размере до 4 тыс. руб. с конфискацией орудий охоты или без таковой или лишение права осуществлять охоту на срок до 2 лет; на должностных лиц — до 35 тыс. руб. с конфискацией орудий охоты или без таковой.</w:t>
      </w:r>
      <w:proofErr w:type="gramEnd"/>
    </w:p>
    <w:p w:rsidR="005D53EC" w:rsidRPr="00EC2EE3" w:rsidRDefault="005D53EC" w:rsidP="005D53EC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2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Статьей 258 Уголовного кодекса Российской Федерации предусмотрена уголовная ответственность за нарушение Правил охоты с причинением крупного ущерба; с применением механического транспортного средства или воздушного судна, взрывчатых веществ, газов или иных способов массового уничтожения птиц и зверей; в отношении птиц и зверей, охота на которых полностью запрещена; а также на особо охраняемой природной территории либо в зоне экологического бедствия или в зоне чрезвычайной экологической ситуации.</w:t>
      </w:r>
    </w:p>
    <w:p w:rsidR="005D53EC" w:rsidRPr="004C44B0" w:rsidRDefault="005D53EC" w:rsidP="005D53EC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2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Санкция статьи предусматривает наказание в виде штрафа в размере до 500 тысяч рублей, либо исправительными работами на срок до 2 лет, либо лишением свободы на срок до 2 лет.</w:t>
      </w:r>
    </w:p>
    <w:p w:rsidR="00AF635D" w:rsidRDefault="00AF635D"/>
    <w:p w:rsidR="005D53EC" w:rsidRDefault="005D53EC"/>
    <w:p w:rsidR="005D53EC" w:rsidRDefault="005D53EC"/>
    <w:sectPr w:rsidR="005D53EC" w:rsidSect="005D53EC">
      <w:pgSz w:w="11906" w:h="16838"/>
      <w:pgMar w:top="993" w:right="850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EC"/>
    <w:rsid w:val="005D53EC"/>
    <w:rsid w:val="00A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3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3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1</cp:revision>
  <dcterms:created xsi:type="dcterms:W3CDTF">2022-11-24T06:49:00Z</dcterms:created>
  <dcterms:modified xsi:type="dcterms:W3CDTF">2022-11-24T06:50:00Z</dcterms:modified>
</cp:coreProperties>
</file>